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B303E3" w14:textId="3AD8D9A9" w:rsidR="00444A1C" w:rsidRPr="00444A1C" w:rsidRDefault="00444A1C">
      <w:pPr>
        <w:rPr>
          <w:b/>
          <w:bCs/>
          <w:sz w:val="28"/>
          <w:szCs w:val="28"/>
        </w:rPr>
      </w:pPr>
      <w:bookmarkStart w:id="0" w:name="_GoBack"/>
      <w:bookmarkEnd w:id="0"/>
      <w:r w:rsidRPr="00444A1C">
        <w:rPr>
          <w:b/>
          <w:bCs/>
          <w:sz w:val="28"/>
          <w:szCs w:val="28"/>
        </w:rPr>
        <w:t xml:space="preserve">Title: Sample Prep Methods and Devices for Life Science and Molecular Diagnostics </w:t>
      </w:r>
    </w:p>
    <w:p w14:paraId="7EBB7256" w14:textId="77777777" w:rsidR="00444A1C" w:rsidRDefault="00444A1C"/>
    <w:p w14:paraId="304C1070" w14:textId="56295195" w:rsidR="00617CE8" w:rsidRDefault="00617CE8">
      <w:r>
        <w:t>Abstract:</w:t>
      </w:r>
    </w:p>
    <w:p w14:paraId="5A718524" w14:textId="0ACEB7C8" w:rsidR="00617CE8" w:rsidRDefault="003B20AF">
      <w:r>
        <w:t xml:space="preserve">Sample preparation is </w:t>
      </w:r>
      <w:r w:rsidRPr="003B20AF">
        <w:t xml:space="preserve">a critical step in generating high quality sequencing libraries or input to PCR-based </w:t>
      </w:r>
      <w:r>
        <w:t xml:space="preserve">molecular </w:t>
      </w:r>
      <w:r w:rsidRPr="003B20AF">
        <w:t>tests</w:t>
      </w:r>
      <w:r>
        <w:t xml:space="preserve">. Sample preparation includes the separation of biological particles such as cells, bacteria and viruses, </w:t>
      </w:r>
      <w:r w:rsidR="00617B3F">
        <w:t xml:space="preserve">DNA/RNA extraction and amplifications. This presentation will introduce novel technologies that have been applied to overcome key challenges in sample prep workflow. Those technologies employ electrophoretic </w:t>
      </w:r>
      <w:r w:rsidR="00FF774E">
        <w:t xml:space="preserve">or magnetophoretic principles to enable cell separation and NA extractions. </w:t>
      </w:r>
      <w:r w:rsidR="00617CE8">
        <w:t xml:space="preserve"> </w:t>
      </w:r>
    </w:p>
    <w:sectPr w:rsidR="00617C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5623" w14:textId="77777777" w:rsidR="00737D11" w:rsidRDefault="00737D11" w:rsidP="00444A1C">
      <w:pPr>
        <w:spacing w:after="0" w:line="240" w:lineRule="auto"/>
      </w:pPr>
      <w:r>
        <w:separator/>
      </w:r>
    </w:p>
  </w:endnote>
  <w:endnote w:type="continuationSeparator" w:id="0">
    <w:p w14:paraId="0A1C0250" w14:textId="77777777" w:rsidR="00737D11" w:rsidRDefault="00737D11" w:rsidP="00444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B9BF7" w14:textId="77777777" w:rsidR="00737D11" w:rsidRDefault="00737D11" w:rsidP="00444A1C">
      <w:pPr>
        <w:spacing w:after="0" w:line="240" w:lineRule="auto"/>
      </w:pPr>
      <w:r>
        <w:separator/>
      </w:r>
    </w:p>
  </w:footnote>
  <w:footnote w:type="continuationSeparator" w:id="0">
    <w:p w14:paraId="34541014" w14:textId="77777777" w:rsidR="00737D11" w:rsidRDefault="00737D11" w:rsidP="00444A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CE8"/>
    <w:rsid w:val="00165CA3"/>
    <w:rsid w:val="003B20AF"/>
    <w:rsid w:val="00444A1C"/>
    <w:rsid w:val="00617B3F"/>
    <w:rsid w:val="00617CE8"/>
    <w:rsid w:val="00737D11"/>
    <w:rsid w:val="00BE7EB0"/>
    <w:rsid w:val="00FF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E053B"/>
  <w15:chartTrackingRefBased/>
  <w15:docId w15:val="{187D9CF7-9D29-4C56-A3FD-A6759CC46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4A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444A1C"/>
  </w:style>
  <w:style w:type="paragraph" w:styleId="a4">
    <w:name w:val="footer"/>
    <w:basedOn w:val="a"/>
    <w:link w:val="Char0"/>
    <w:uiPriority w:val="99"/>
    <w:unhideWhenUsed/>
    <w:rsid w:val="00444A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444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4136BA654CB14DBFE882AC7FE9283A" ma:contentTypeVersion="12" ma:contentTypeDescription="Create a new document." ma:contentTypeScope="" ma:versionID="d2b1a4aab39b2de41595c22fe72979ed">
  <xsd:schema xmlns:xsd="http://www.w3.org/2001/XMLSchema" xmlns:xs="http://www.w3.org/2001/XMLSchema" xmlns:p="http://schemas.microsoft.com/office/2006/metadata/properties" xmlns:ns3="5f5c53bf-8b92-4aa1-9531-280ceaf42c4f" xmlns:ns4="6882a591-c33b-4e24-aa7b-c082e91cd50d" targetNamespace="http://schemas.microsoft.com/office/2006/metadata/properties" ma:root="true" ma:fieldsID="8fb72113fcd384c96e79c17b488b6a2c" ns3:_="" ns4:_="">
    <xsd:import namespace="5f5c53bf-8b92-4aa1-9531-280ceaf42c4f"/>
    <xsd:import namespace="6882a591-c33b-4e24-aa7b-c082e91cd5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5c53bf-8b92-4aa1-9531-280ceaf42c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2a591-c33b-4e24-aa7b-c082e91cd5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485CC9-9A19-4EFE-9B31-D997F71A2C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BF553-B066-4F61-9DB6-C094650C7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5c53bf-8b92-4aa1-9531-280ceaf42c4f"/>
    <ds:schemaRef ds:uri="6882a591-c33b-4e24-aa7b-c082e91cd5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DDA37C-AEB7-4CAB-8531-01E7818CF5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Jaeyoung Yang</dc:creator>
  <cp:keywords/>
  <dc:description/>
  <cp:lastModifiedBy>Znch</cp:lastModifiedBy>
  <cp:revision>2</cp:revision>
  <dcterms:created xsi:type="dcterms:W3CDTF">2022-07-25T08:19:00Z</dcterms:created>
  <dcterms:modified xsi:type="dcterms:W3CDTF">2022-07-25T08:19:00Z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0x010100244136BA654CB14DBFE882AC7FE9283A</vt:lpwstr>
  </property>
</Properties>
</file>